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1" w:rsidRPr="00D35301" w:rsidRDefault="00D35301" w:rsidP="00D35301">
      <w:pPr>
        <w:pStyle w:val="NoSpacing"/>
        <w:rPr>
          <w:i/>
          <w:sz w:val="6"/>
        </w:rPr>
      </w:pPr>
      <w:r w:rsidRPr="00D35301">
        <w:rPr>
          <w:b/>
          <w:sz w:val="36"/>
        </w:rPr>
        <w:t>Writing Ionic Compound Formulas ½ Sheet In-Class Practice</w:t>
      </w:r>
      <w:r w:rsidR="003F2CE2">
        <w:rPr>
          <w:b/>
          <w:sz w:val="36"/>
        </w:rPr>
        <w:t xml:space="preserve"> – </w:t>
      </w:r>
      <w:r w:rsidR="003F2CE2" w:rsidRPr="003F2CE2">
        <w:rPr>
          <w:b/>
          <w:sz w:val="36"/>
          <w:highlight w:val="yellow"/>
        </w:rPr>
        <w:t>ANS KEY</w:t>
      </w:r>
      <w:r w:rsidRPr="00D35301">
        <w:br/>
      </w:r>
    </w:p>
    <w:p w:rsidR="00D35301" w:rsidRPr="00D35301" w:rsidRDefault="00D35301" w:rsidP="00D35301">
      <w:pPr>
        <w:pStyle w:val="NoSpacing"/>
        <w:rPr>
          <w:b/>
          <w:i/>
          <w:sz w:val="36"/>
        </w:rPr>
      </w:pPr>
      <w:r w:rsidRPr="00D35301">
        <w:rPr>
          <w:i/>
        </w:rPr>
        <w:t>Complete the following table – you will need to write the charges of the ions first so you can do the cross over and down! Don’t forget to simplify!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Table of Ionic Compounds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D35301" w:rsidTr="006D3423">
        <w:trPr>
          <w:trHeight w:val="432"/>
          <w:tblHeader/>
        </w:trPr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zinc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iron (II)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iron (III)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gallium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silver</w:t>
            </w:r>
            <w:r w:rsidR="00253077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lead (IV)</w:t>
            </w:r>
          </w:p>
        </w:tc>
      </w:tr>
      <w:tr w:rsidR="00D35301" w:rsidTr="006D3423">
        <w:trPr>
          <w:trHeight w:val="432"/>
          <w:tblHeader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chloride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  <w:r w:rsidRPr="00D35301">
              <w:t>ZnCl</w:t>
            </w:r>
            <w:r w:rsidRPr="00D35301">
              <w:rPr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D35301" w:rsidRDefault="003F2CE2" w:rsidP="002123A2">
            <w:pPr>
              <w:pStyle w:val="BodyText"/>
              <w:jc w:val="center"/>
            </w:pPr>
            <w:r w:rsidRPr="003F2CE2">
              <w:rPr>
                <w:highlight w:val="yellow"/>
              </w:rPr>
              <w:t>FeCl</w:t>
            </w:r>
            <w:r w:rsidRPr="003F2CE2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FeCl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GaCl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proofErr w:type="spellStart"/>
            <w:r w:rsidRPr="003F2CE2">
              <w:rPr>
                <w:sz w:val="28"/>
                <w:highlight w:val="yellow"/>
              </w:rPr>
              <w:t>AgCl</w:t>
            </w:r>
            <w:proofErr w:type="spellEnd"/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PbCl</w:t>
            </w:r>
            <w:r w:rsidRPr="003F2CE2">
              <w:rPr>
                <w:sz w:val="28"/>
                <w:highlight w:val="yellow"/>
                <w:vertAlign w:val="subscript"/>
              </w:rPr>
              <w:t>4</w:t>
            </w:r>
          </w:p>
        </w:tc>
      </w:tr>
      <w:tr w:rsidR="00D35301" w:rsidTr="006D3423">
        <w:trPr>
          <w:trHeight w:val="432"/>
          <w:tblHeader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nitrate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highlight w:val="yellow"/>
              </w:rPr>
            </w:pPr>
            <w:r w:rsidRPr="003F2CE2">
              <w:rPr>
                <w:highlight w:val="yellow"/>
              </w:rPr>
              <w:t>Zn(NO</w:t>
            </w:r>
            <w:r w:rsidRPr="003F2CE2">
              <w:rPr>
                <w:highlight w:val="yellow"/>
                <w:vertAlign w:val="subscript"/>
              </w:rPr>
              <w:t>3</w:t>
            </w:r>
            <w:r w:rsidRPr="003F2CE2">
              <w:rPr>
                <w:highlight w:val="yellow"/>
              </w:rPr>
              <w:t>)</w:t>
            </w:r>
            <w:r w:rsidRPr="003F2CE2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highlight w:val="yellow"/>
              </w:rPr>
            </w:pPr>
            <w:r w:rsidRPr="003F2CE2">
              <w:rPr>
                <w:highlight w:val="yellow"/>
              </w:rPr>
              <w:t>Fe(NO</w:t>
            </w:r>
            <w:r w:rsidRPr="003F2CE2">
              <w:rPr>
                <w:highlight w:val="yellow"/>
                <w:vertAlign w:val="subscript"/>
              </w:rPr>
              <w:t>3</w:t>
            </w:r>
            <w:r w:rsidRPr="003F2CE2">
              <w:rPr>
                <w:highlight w:val="yellow"/>
              </w:rPr>
              <w:t>)</w:t>
            </w:r>
            <w:r w:rsidRPr="003F2CE2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Fe(NO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)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Ga(NO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)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AgNO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proofErr w:type="spellStart"/>
            <w:r w:rsidRPr="003F2CE2">
              <w:rPr>
                <w:sz w:val="28"/>
                <w:highlight w:val="yellow"/>
              </w:rPr>
              <w:t>Pb</w:t>
            </w:r>
            <w:proofErr w:type="spellEnd"/>
            <w:r w:rsidRPr="003F2CE2">
              <w:rPr>
                <w:sz w:val="28"/>
                <w:highlight w:val="yellow"/>
              </w:rPr>
              <w:t>(NO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)</w:t>
            </w:r>
            <w:r w:rsidRPr="003F2CE2">
              <w:rPr>
                <w:sz w:val="28"/>
                <w:highlight w:val="yellow"/>
                <w:vertAlign w:val="subscript"/>
              </w:rPr>
              <w:t>4</w:t>
            </w:r>
          </w:p>
        </w:tc>
      </w:tr>
      <w:tr w:rsidR="00D35301" w:rsidTr="006D3423">
        <w:trPr>
          <w:trHeight w:val="432"/>
          <w:tblHeader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oxide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highlight w:val="yellow"/>
              </w:rPr>
            </w:pPr>
            <w:proofErr w:type="spellStart"/>
            <w:r w:rsidRPr="003F2CE2">
              <w:rPr>
                <w:highlight w:val="yellow"/>
              </w:rPr>
              <w:t>ZnO</w:t>
            </w:r>
            <w:proofErr w:type="spellEnd"/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  <w:proofErr w:type="spellStart"/>
            <w:r w:rsidRPr="00D35301">
              <w:t>FeO</w:t>
            </w:r>
            <w:proofErr w:type="spellEnd"/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Fe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  <w:r w:rsidRPr="003F2CE2">
              <w:rPr>
                <w:sz w:val="28"/>
                <w:highlight w:val="yellow"/>
              </w:rPr>
              <w:t>O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Ga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  <w:r w:rsidRPr="003F2CE2">
              <w:rPr>
                <w:sz w:val="28"/>
                <w:highlight w:val="yellow"/>
              </w:rPr>
              <w:t>O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Ag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  <w:r w:rsidRPr="003F2CE2">
              <w:rPr>
                <w:sz w:val="28"/>
                <w:highlight w:val="yellow"/>
              </w:rPr>
              <w:t>O</w:t>
            </w:r>
          </w:p>
        </w:tc>
        <w:tc>
          <w:tcPr>
            <w:tcW w:w="1440" w:type="dxa"/>
          </w:tcPr>
          <w:p w:rsidR="00D35301" w:rsidRDefault="003F2CE2" w:rsidP="002123A2">
            <w:pPr>
              <w:pStyle w:val="BodyText"/>
              <w:jc w:val="center"/>
              <w:rPr>
                <w:sz w:val="28"/>
              </w:rPr>
            </w:pPr>
            <w:r w:rsidRPr="003F2CE2">
              <w:rPr>
                <w:sz w:val="28"/>
                <w:highlight w:val="yellow"/>
              </w:rPr>
              <w:t>PbO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</w:p>
        </w:tc>
      </w:tr>
      <w:tr w:rsidR="00D35301" w:rsidTr="006D3423">
        <w:trPr>
          <w:trHeight w:val="432"/>
          <w:tblHeader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nitride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Zn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N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Fe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N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proofErr w:type="spellStart"/>
            <w:r w:rsidRPr="003F2CE2">
              <w:rPr>
                <w:sz w:val="28"/>
                <w:highlight w:val="yellow"/>
              </w:rPr>
              <w:t>FeN</w:t>
            </w:r>
            <w:proofErr w:type="spellEnd"/>
          </w:p>
        </w:tc>
        <w:tc>
          <w:tcPr>
            <w:tcW w:w="1440" w:type="dxa"/>
          </w:tcPr>
          <w:p w:rsidR="00D35301" w:rsidRPr="003F2CE2" w:rsidRDefault="003F2CE2" w:rsidP="003F2CE2">
            <w:pPr>
              <w:pStyle w:val="BodyText"/>
              <w:jc w:val="center"/>
              <w:rPr>
                <w:sz w:val="28"/>
                <w:highlight w:val="yellow"/>
              </w:rPr>
            </w:pPr>
            <w:proofErr w:type="spellStart"/>
            <w:r w:rsidRPr="003F2CE2">
              <w:rPr>
                <w:sz w:val="28"/>
                <w:highlight w:val="yellow"/>
              </w:rPr>
              <w:t>GaN</w:t>
            </w:r>
            <w:proofErr w:type="spellEnd"/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Ag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N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Pb</w:t>
            </w:r>
            <w:r w:rsidRPr="003F2CE2">
              <w:rPr>
                <w:sz w:val="28"/>
                <w:highlight w:val="yellow"/>
                <w:vertAlign w:val="subscript"/>
              </w:rPr>
              <w:t>3</w:t>
            </w:r>
            <w:r w:rsidRPr="003F2CE2">
              <w:rPr>
                <w:sz w:val="28"/>
                <w:highlight w:val="yellow"/>
              </w:rPr>
              <w:t>N</w:t>
            </w:r>
            <w:r w:rsidRPr="003F2CE2">
              <w:rPr>
                <w:sz w:val="28"/>
                <w:highlight w:val="yellow"/>
                <w:vertAlign w:val="subscript"/>
              </w:rPr>
              <w:t>4</w:t>
            </w:r>
          </w:p>
        </w:tc>
      </w:tr>
      <w:tr w:rsidR="00D35301" w:rsidTr="006D3423">
        <w:trPr>
          <w:trHeight w:val="432"/>
          <w:tblHeader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sulfate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ZnSO</w:t>
            </w:r>
            <w:r w:rsidRPr="003F2CE2">
              <w:rPr>
                <w:sz w:val="28"/>
                <w:highlight w:val="yellow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highlight w:val="yellow"/>
              </w:rPr>
            </w:pPr>
            <w:r w:rsidRPr="003F2CE2">
              <w:rPr>
                <w:highlight w:val="yellow"/>
              </w:rPr>
              <w:t>FeSO</w:t>
            </w:r>
            <w:r w:rsidRPr="003F2CE2">
              <w:rPr>
                <w:highlight w:val="yellow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highlight w:val="yellow"/>
              </w:rPr>
            </w:pPr>
            <w:r w:rsidRPr="003F2CE2">
              <w:rPr>
                <w:highlight w:val="yellow"/>
              </w:rPr>
              <w:t>Fe</w:t>
            </w:r>
            <w:r w:rsidRPr="003F2CE2">
              <w:rPr>
                <w:highlight w:val="yellow"/>
                <w:vertAlign w:val="subscript"/>
              </w:rPr>
              <w:t>2</w:t>
            </w:r>
            <w:r w:rsidRPr="003F2CE2">
              <w:rPr>
                <w:highlight w:val="yellow"/>
              </w:rPr>
              <w:t>(SO</w:t>
            </w:r>
            <w:r w:rsidRPr="003F2CE2">
              <w:rPr>
                <w:highlight w:val="yellow"/>
                <w:vertAlign w:val="subscript"/>
              </w:rPr>
              <w:t>4</w:t>
            </w:r>
            <w:r w:rsidRPr="003F2CE2">
              <w:rPr>
                <w:highlight w:val="yellow"/>
              </w:rPr>
              <w:t>)</w:t>
            </w:r>
            <w:r w:rsidRPr="003F2CE2">
              <w:rPr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3F2CE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highlight w:val="yellow"/>
              </w:rPr>
              <w:t>Ga</w:t>
            </w:r>
            <w:r w:rsidRPr="003F2CE2">
              <w:rPr>
                <w:highlight w:val="yellow"/>
                <w:vertAlign w:val="subscript"/>
              </w:rPr>
              <w:t>2</w:t>
            </w:r>
            <w:r w:rsidRPr="003F2CE2">
              <w:rPr>
                <w:highlight w:val="yellow"/>
              </w:rPr>
              <w:t>(SO</w:t>
            </w:r>
            <w:r w:rsidRPr="003F2CE2">
              <w:rPr>
                <w:highlight w:val="yellow"/>
                <w:vertAlign w:val="subscript"/>
              </w:rPr>
              <w:t>4</w:t>
            </w:r>
            <w:r w:rsidRPr="003F2CE2">
              <w:rPr>
                <w:highlight w:val="yellow"/>
              </w:rPr>
              <w:t>)</w:t>
            </w:r>
            <w:r w:rsidRPr="003F2CE2">
              <w:rPr>
                <w:highlight w:val="yellow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r w:rsidRPr="003F2CE2">
              <w:rPr>
                <w:sz w:val="28"/>
                <w:highlight w:val="yellow"/>
              </w:rPr>
              <w:t>Ag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  <w:r w:rsidRPr="003F2CE2">
              <w:rPr>
                <w:sz w:val="28"/>
                <w:highlight w:val="yellow"/>
              </w:rPr>
              <w:t>SO</w:t>
            </w:r>
            <w:r w:rsidRPr="003F2CE2">
              <w:rPr>
                <w:sz w:val="28"/>
                <w:highlight w:val="yellow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D35301" w:rsidRPr="003F2CE2" w:rsidRDefault="003F2CE2" w:rsidP="002123A2">
            <w:pPr>
              <w:pStyle w:val="BodyText"/>
              <w:jc w:val="center"/>
              <w:rPr>
                <w:sz w:val="28"/>
                <w:highlight w:val="yellow"/>
              </w:rPr>
            </w:pPr>
            <w:proofErr w:type="spellStart"/>
            <w:r w:rsidRPr="003F2CE2">
              <w:rPr>
                <w:sz w:val="28"/>
                <w:highlight w:val="yellow"/>
              </w:rPr>
              <w:t>P</w:t>
            </w:r>
            <w:bookmarkStart w:id="0" w:name="_GoBack"/>
            <w:bookmarkEnd w:id="0"/>
            <w:r w:rsidRPr="003F2CE2">
              <w:rPr>
                <w:sz w:val="28"/>
                <w:highlight w:val="yellow"/>
              </w:rPr>
              <w:t>b</w:t>
            </w:r>
            <w:proofErr w:type="spellEnd"/>
            <w:r w:rsidRPr="003F2CE2">
              <w:rPr>
                <w:sz w:val="28"/>
                <w:highlight w:val="yellow"/>
              </w:rPr>
              <w:t>(SO</w:t>
            </w:r>
            <w:r w:rsidRPr="003F2CE2">
              <w:rPr>
                <w:sz w:val="28"/>
                <w:highlight w:val="yellow"/>
                <w:vertAlign w:val="subscript"/>
              </w:rPr>
              <w:t>4</w:t>
            </w:r>
            <w:r w:rsidRPr="003F2CE2">
              <w:rPr>
                <w:sz w:val="28"/>
                <w:highlight w:val="yellow"/>
              </w:rPr>
              <w:t>)</w:t>
            </w:r>
            <w:r w:rsidRPr="003F2CE2">
              <w:rPr>
                <w:sz w:val="28"/>
                <w:highlight w:val="yellow"/>
                <w:vertAlign w:val="subscript"/>
              </w:rPr>
              <w:t>2</w:t>
            </w:r>
          </w:p>
        </w:tc>
      </w:tr>
    </w:tbl>
    <w:p w:rsidR="00D35301" w:rsidRPr="00D35301" w:rsidRDefault="00D35301" w:rsidP="00D35301">
      <w:pPr>
        <w:pStyle w:val="BodyText"/>
        <w:rPr>
          <w:sz w:val="10"/>
        </w:rPr>
      </w:pPr>
    </w:p>
    <w:p w:rsidR="00D35301" w:rsidRPr="00D35301" w:rsidRDefault="00D35301" w:rsidP="00D35301">
      <w:pPr>
        <w:pStyle w:val="NoSpacing"/>
        <w:rPr>
          <w:i/>
        </w:rPr>
      </w:pPr>
      <w:r w:rsidRPr="00D35301">
        <w:rPr>
          <w:i/>
        </w:rPr>
        <w:t>Complete the following practice problems – write the ions first, then write the completed (simplified if necessary) chemical formula.  (</w:t>
      </w:r>
      <w:proofErr w:type="gramStart"/>
      <w:r w:rsidRPr="00D35301">
        <w:rPr>
          <w:i/>
        </w:rPr>
        <w:t>see</w:t>
      </w:r>
      <w:proofErr w:type="gramEnd"/>
      <w:r w:rsidRPr="00D35301">
        <w:rPr>
          <w:i/>
        </w:rPr>
        <w:t xml:space="preserve"> example for how to set it up!)</w:t>
      </w:r>
    </w:p>
    <w:p w:rsidR="00D35301" w:rsidRPr="00D35301" w:rsidRDefault="00D35301" w:rsidP="00D35301">
      <w:pPr>
        <w:pStyle w:val="BodyText"/>
        <w:rPr>
          <w:sz w:val="10"/>
        </w:rPr>
      </w:pP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vanadium (III) selenide _</w:t>
      </w:r>
      <w:r w:rsidRPr="00D35301">
        <w:rPr>
          <w:u w:val="single"/>
        </w:rPr>
        <w:t xml:space="preserve"> </w:t>
      </w:r>
      <w:r>
        <w:t>__</w:t>
      </w:r>
      <w:r>
        <w:rPr>
          <w:u w:val="single"/>
        </w:rPr>
        <w:t>V</w:t>
      </w:r>
      <w:r w:rsidRPr="00D35301">
        <w:rPr>
          <w:u w:val="single"/>
          <w:vertAlign w:val="superscript"/>
        </w:rPr>
        <w:t>+3</w:t>
      </w:r>
      <w:r w:rsidR="006D3423">
        <w:rPr>
          <w:u w:val="single"/>
        </w:rPr>
        <w:t xml:space="preserve">   </w:t>
      </w:r>
      <w:r>
        <w:rPr>
          <w:u w:val="single"/>
        </w:rPr>
        <w:t>Se</w:t>
      </w:r>
      <w:r w:rsidRPr="00D35301">
        <w:rPr>
          <w:u w:val="single"/>
          <w:vertAlign w:val="superscript"/>
        </w:rPr>
        <w:t>-2</w:t>
      </w:r>
      <w:r w:rsidR="006D3423">
        <w:rPr>
          <w:u w:val="single"/>
        </w:rPr>
        <w:tab/>
      </w:r>
      <w:r w:rsidRPr="00D35301">
        <w:rPr>
          <w:u w:val="single"/>
        </w:rPr>
        <w:sym w:font="Wingdings" w:char="F0E0"/>
      </w:r>
      <w:r w:rsidR="006D3423">
        <w:rPr>
          <w:u w:val="single"/>
        </w:rPr>
        <w:tab/>
      </w:r>
      <w:r w:rsidRPr="003F2CE2">
        <w:rPr>
          <w:highlight w:val="yellow"/>
          <w:u w:val="single"/>
        </w:rPr>
        <w:t>V</w:t>
      </w:r>
      <w:r w:rsidRPr="003F2CE2">
        <w:rPr>
          <w:highlight w:val="yellow"/>
          <w:u w:val="single"/>
          <w:vertAlign w:val="subscript"/>
        </w:rPr>
        <w:t>2</w:t>
      </w:r>
      <w:r w:rsidRPr="003F2CE2">
        <w:rPr>
          <w:highlight w:val="yellow"/>
          <w:u w:val="single"/>
        </w:rPr>
        <w:t>Se</w:t>
      </w:r>
      <w:r w:rsidRPr="003F2CE2">
        <w:rPr>
          <w:highlight w:val="yellow"/>
          <w:u w:val="single"/>
          <w:vertAlign w:val="subscript"/>
        </w:rPr>
        <w:t>3</w:t>
      </w:r>
      <w:r>
        <w:t>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copper (II) chloride ____</w:t>
      </w:r>
      <w:r w:rsidR="003F2CE2">
        <w:rPr>
          <w:u w:val="single"/>
        </w:rPr>
        <w:t>Cu</w:t>
      </w:r>
      <w:r w:rsidR="003F2CE2" w:rsidRPr="003F2CE2">
        <w:rPr>
          <w:u w:val="single"/>
          <w:vertAlign w:val="superscript"/>
        </w:rPr>
        <w:t>+</w:t>
      </w:r>
      <w:r w:rsidR="003F2CE2">
        <w:rPr>
          <w:u w:val="single"/>
          <w:vertAlign w:val="superscript"/>
        </w:rPr>
        <w:t>2</w:t>
      </w:r>
      <w:r w:rsidR="003F2CE2">
        <w:rPr>
          <w:u w:val="single"/>
        </w:rPr>
        <w:tab/>
        <w:t>Cl</w:t>
      </w:r>
      <w:r w:rsidR="003F2CE2" w:rsidRPr="003F2CE2">
        <w:rPr>
          <w:u w:val="single"/>
          <w:vertAlign w:val="superscript"/>
        </w:rPr>
        <w:t>-1</w:t>
      </w:r>
      <w:r>
        <w:t>_____</w:t>
      </w:r>
      <w:r w:rsidR="003F2CE2" w:rsidRPr="00D35301">
        <w:rPr>
          <w:u w:val="single"/>
        </w:rPr>
        <w:sym w:font="Wingdings" w:char="F0E0"/>
      </w:r>
      <w:r>
        <w:t>___</w:t>
      </w:r>
      <w:r w:rsidR="003F2CE2" w:rsidRPr="003F2CE2">
        <w:rPr>
          <w:highlight w:val="yellow"/>
          <w:u w:val="single"/>
        </w:rPr>
        <w:t>CuCl</w:t>
      </w:r>
      <w:r w:rsidR="003F2CE2" w:rsidRPr="003F2CE2">
        <w:rPr>
          <w:highlight w:val="yellow"/>
          <w:u w:val="single"/>
          <w:vertAlign w:val="subscript"/>
        </w:rPr>
        <w:t>2</w:t>
      </w:r>
      <w:r>
        <w:t>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lithium acetate __</w:t>
      </w:r>
      <w:r w:rsidR="003F2CE2" w:rsidRPr="003F2CE2">
        <w:rPr>
          <w:u w:val="single"/>
        </w:rPr>
        <w:t xml:space="preserve"> </w:t>
      </w:r>
      <w:r w:rsidR="003F2CE2">
        <w:rPr>
          <w:u w:val="single"/>
        </w:rPr>
        <w:t>Li</w:t>
      </w:r>
      <w:r w:rsidR="003F2CE2" w:rsidRPr="003F2CE2">
        <w:rPr>
          <w:u w:val="single"/>
          <w:vertAlign w:val="superscript"/>
        </w:rPr>
        <w:t>+</w:t>
      </w:r>
      <w:r w:rsidR="003F2CE2">
        <w:rPr>
          <w:u w:val="single"/>
          <w:vertAlign w:val="superscript"/>
        </w:rPr>
        <w:t>1</w:t>
      </w:r>
      <w:r w:rsidR="003F2CE2">
        <w:rPr>
          <w:u w:val="single"/>
        </w:rPr>
        <w:tab/>
        <w:t>C</w:t>
      </w:r>
      <w:r w:rsidR="003F2CE2" w:rsidRPr="003F2CE2">
        <w:rPr>
          <w:u w:val="single"/>
          <w:vertAlign w:val="subscript"/>
        </w:rPr>
        <w:t>2</w:t>
      </w:r>
      <w:r w:rsidR="003F2CE2">
        <w:rPr>
          <w:u w:val="single"/>
        </w:rPr>
        <w:t>H</w:t>
      </w:r>
      <w:r w:rsidR="003F2CE2" w:rsidRPr="003F2CE2">
        <w:rPr>
          <w:u w:val="single"/>
          <w:vertAlign w:val="subscript"/>
        </w:rPr>
        <w:t>3</w:t>
      </w:r>
      <w:r w:rsidR="003F2CE2">
        <w:rPr>
          <w:u w:val="single"/>
        </w:rPr>
        <w:t>O</w:t>
      </w:r>
      <w:r w:rsidR="003F2CE2" w:rsidRPr="003F2CE2">
        <w:rPr>
          <w:u w:val="single"/>
          <w:vertAlign w:val="subscript"/>
        </w:rPr>
        <w:t>2</w:t>
      </w:r>
      <w:r w:rsidR="003F2CE2" w:rsidRPr="003F2CE2">
        <w:rPr>
          <w:u w:val="single"/>
          <w:vertAlign w:val="superscript"/>
        </w:rPr>
        <w:t>-1</w:t>
      </w:r>
      <w:r>
        <w:t>__</w:t>
      </w:r>
      <w:r w:rsidR="003F2CE2" w:rsidRPr="00D35301">
        <w:rPr>
          <w:u w:val="single"/>
        </w:rPr>
        <w:sym w:font="Wingdings" w:char="F0E0"/>
      </w:r>
      <w:r>
        <w:t>__</w:t>
      </w:r>
      <w:r w:rsidR="003F2CE2" w:rsidRPr="003F2CE2">
        <w:rPr>
          <w:highlight w:val="yellow"/>
          <w:u w:val="single"/>
        </w:rPr>
        <w:t>LiC</w:t>
      </w:r>
      <w:r w:rsidR="003F2CE2" w:rsidRPr="003F2CE2">
        <w:rPr>
          <w:highlight w:val="yellow"/>
          <w:u w:val="single"/>
          <w:vertAlign w:val="subscript"/>
        </w:rPr>
        <w:t>2</w:t>
      </w:r>
      <w:r w:rsidR="003F2CE2" w:rsidRPr="003F2CE2">
        <w:rPr>
          <w:highlight w:val="yellow"/>
          <w:u w:val="single"/>
        </w:rPr>
        <w:t>H</w:t>
      </w:r>
      <w:r w:rsidR="003F2CE2" w:rsidRPr="003F2CE2">
        <w:rPr>
          <w:highlight w:val="yellow"/>
          <w:u w:val="single"/>
          <w:vertAlign w:val="subscript"/>
        </w:rPr>
        <w:t>3</w:t>
      </w:r>
      <w:r w:rsidR="003F2CE2" w:rsidRPr="003F2CE2">
        <w:rPr>
          <w:highlight w:val="yellow"/>
          <w:u w:val="single"/>
        </w:rPr>
        <w:t>O</w:t>
      </w:r>
      <w:r w:rsidR="003F2CE2" w:rsidRPr="003F2CE2">
        <w:rPr>
          <w:highlight w:val="yellow"/>
          <w:u w:val="single"/>
          <w:vertAlign w:val="subscript"/>
        </w:rPr>
        <w:t>2</w:t>
      </w:r>
      <w:r>
        <w:t>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beryllium oxide __</w:t>
      </w:r>
      <w:r w:rsidR="003F2CE2" w:rsidRPr="003F2CE2">
        <w:rPr>
          <w:u w:val="single"/>
        </w:rPr>
        <w:t xml:space="preserve"> </w:t>
      </w:r>
      <w:r w:rsidR="003F2CE2">
        <w:rPr>
          <w:u w:val="single"/>
        </w:rPr>
        <w:t>Be</w:t>
      </w:r>
      <w:r w:rsidR="003F2CE2" w:rsidRPr="003F2CE2">
        <w:rPr>
          <w:u w:val="single"/>
          <w:vertAlign w:val="superscript"/>
        </w:rPr>
        <w:t>+</w:t>
      </w:r>
      <w:r w:rsidR="003F2CE2">
        <w:rPr>
          <w:u w:val="single"/>
          <w:vertAlign w:val="superscript"/>
        </w:rPr>
        <w:t>2</w:t>
      </w:r>
      <w:r w:rsidR="003F2CE2">
        <w:rPr>
          <w:u w:val="single"/>
        </w:rPr>
        <w:tab/>
        <w:t>O</w:t>
      </w:r>
      <w:r w:rsidR="003F2CE2">
        <w:rPr>
          <w:u w:val="single"/>
          <w:vertAlign w:val="superscript"/>
        </w:rPr>
        <w:t>-2</w:t>
      </w:r>
      <w:r>
        <w:t>__</w:t>
      </w:r>
      <w:r w:rsidR="003F2CE2" w:rsidRPr="00D35301">
        <w:rPr>
          <w:u w:val="single"/>
        </w:rPr>
        <w:sym w:font="Wingdings" w:char="F0E0"/>
      </w:r>
      <w:r>
        <w:t>____</w:t>
      </w:r>
      <w:proofErr w:type="spellStart"/>
      <w:r w:rsidR="003F2CE2" w:rsidRPr="003F2CE2">
        <w:rPr>
          <w:highlight w:val="yellow"/>
          <w:u w:val="single"/>
        </w:rPr>
        <w:t>BeO</w:t>
      </w:r>
      <w:proofErr w:type="spellEnd"/>
      <w:r>
        <w:t>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sodium sulfate ___</w:t>
      </w:r>
      <w:r w:rsidR="003F2CE2" w:rsidRPr="003F2CE2">
        <w:rPr>
          <w:u w:val="single"/>
        </w:rPr>
        <w:t xml:space="preserve"> </w:t>
      </w:r>
      <w:r w:rsidR="003F2CE2">
        <w:rPr>
          <w:u w:val="single"/>
        </w:rPr>
        <w:t>Na</w:t>
      </w:r>
      <w:r w:rsidR="003F2CE2" w:rsidRPr="003F2CE2">
        <w:rPr>
          <w:u w:val="single"/>
          <w:vertAlign w:val="superscript"/>
        </w:rPr>
        <w:t>+</w:t>
      </w:r>
      <w:r w:rsidR="003F2CE2">
        <w:rPr>
          <w:u w:val="single"/>
          <w:vertAlign w:val="superscript"/>
        </w:rPr>
        <w:t>1</w:t>
      </w:r>
      <w:r w:rsidR="003F2CE2">
        <w:rPr>
          <w:u w:val="single"/>
        </w:rPr>
        <w:tab/>
        <w:t>SO</w:t>
      </w:r>
      <w:r w:rsidR="003F2CE2" w:rsidRPr="003F2CE2">
        <w:rPr>
          <w:u w:val="single"/>
          <w:vertAlign w:val="subscript"/>
        </w:rPr>
        <w:t>4</w:t>
      </w:r>
      <w:r w:rsidR="003F2CE2">
        <w:rPr>
          <w:u w:val="single"/>
          <w:vertAlign w:val="superscript"/>
        </w:rPr>
        <w:t>-2</w:t>
      </w:r>
      <w:r>
        <w:t>__</w:t>
      </w:r>
      <w:r w:rsidR="003F2CE2" w:rsidRPr="00D35301">
        <w:rPr>
          <w:u w:val="single"/>
        </w:rPr>
        <w:sym w:font="Wingdings" w:char="F0E0"/>
      </w:r>
      <w:r>
        <w:t>___</w:t>
      </w:r>
      <w:r w:rsidR="003F2CE2" w:rsidRPr="003F2CE2">
        <w:rPr>
          <w:highlight w:val="yellow"/>
          <w:u w:val="single"/>
        </w:rPr>
        <w:t>Na</w:t>
      </w:r>
      <w:r w:rsidR="003F2CE2" w:rsidRPr="003F2CE2">
        <w:rPr>
          <w:highlight w:val="yellow"/>
          <w:u w:val="single"/>
          <w:vertAlign w:val="subscript"/>
        </w:rPr>
        <w:t>2</w:t>
      </w:r>
      <w:r w:rsidR="003F2CE2" w:rsidRPr="003F2CE2">
        <w:rPr>
          <w:highlight w:val="yellow"/>
          <w:u w:val="single"/>
        </w:rPr>
        <w:t>SO</w:t>
      </w:r>
      <w:r w:rsidR="003F2CE2" w:rsidRPr="003F2CE2">
        <w:rPr>
          <w:highlight w:val="yellow"/>
          <w:u w:val="single"/>
          <w:vertAlign w:val="subscript"/>
        </w:rPr>
        <w:t>4</w:t>
      </w:r>
      <w:r>
        <w:t>______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ammonium nitrate __</w:t>
      </w:r>
      <w:r w:rsidR="003F2CE2" w:rsidRPr="003F2CE2">
        <w:rPr>
          <w:u w:val="single"/>
        </w:rPr>
        <w:t xml:space="preserve"> </w:t>
      </w:r>
      <w:r w:rsidR="003F2CE2">
        <w:rPr>
          <w:u w:val="single"/>
        </w:rPr>
        <w:t>NH</w:t>
      </w:r>
      <w:r w:rsidR="003F2CE2" w:rsidRPr="003F2CE2">
        <w:rPr>
          <w:u w:val="single"/>
          <w:vertAlign w:val="subscript"/>
        </w:rPr>
        <w:t>4</w:t>
      </w:r>
      <w:r w:rsidR="003F2CE2" w:rsidRPr="003F2CE2">
        <w:rPr>
          <w:u w:val="single"/>
          <w:vertAlign w:val="superscript"/>
        </w:rPr>
        <w:t>+</w:t>
      </w:r>
      <w:r w:rsidR="003F2CE2">
        <w:rPr>
          <w:u w:val="single"/>
          <w:vertAlign w:val="superscript"/>
        </w:rPr>
        <w:tab/>
      </w:r>
      <w:r w:rsidR="003F2CE2">
        <w:rPr>
          <w:u w:val="single"/>
        </w:rPr>
        <w:tab/>
        <w:t>NO</w:t>
      </w:r>
      <w:r w:rsidR="003F2CE2" w:rsidRPr="003F2CE2">
        <w:rPr>
          <w:u w:val="single"/>
          <w:vertAlign w:val="subscript"/>
        </w:rPr>
        <w:t>3</w:t>
      </w:r>
      <w:r w:rsidR="003F2CE2" w:rsidRPr="003F2CE2">
        <w:rPr>
          <w:u w:val="single"/>
          <w:vertAlign w:val="superscript"/>
        </w:rPr>
        <w:t>-1</w:t>
      </w:r>
      <w:r>
        <w:t>__</w:t>
      </w:r>
      <w:r w:rsidR="003F2CE2" w:rsidRPr="00D35301">
        <w:rPr>
          <w:u w:val="single"/>
        </w:rPr>
        <w:sym w:font="Wingdings" w:char="F0E0"/>
      </w:r>
      <w:r>
        <w:t>____</w:t>
      </w:r>
      <w:r w:rsidR="003F2CE2" w:rsidRPr="003F2CE2">
        <w:rPr>
          <w:highlight w:val="yellow"/>
          <w:u w:val="single"/>
        </w:rPr>
        <w:t>NH</w:t>
      </w:r>
      <w:r w:rsidR="003F2CE2" w:rsidRPr="003F2CE2">
        <w:rPr>
          <w:highlight w:val="yellow"/>
          <w:u w:val="single"/>
          <w:vertAlign w:val="subscript"/>
        </w:rPr>
        <w:t>4</w:t>
      </w:r>
      <w:r w:rsidR="003F2CE2" w:rsidRPr="003F2CE2">
        <w:rPr>
          <w:highlight w:val="yellow"/>
          <w:u w:val="single"/>
        </w:rPr>
        <w:t>NO</w:t>
      </w:r>
      <w:r w:rsidR="003F2CE2" w:rsidRPr="003F2CE2">
        <w:rPr>
          <w:highlight w:val="yellow"/>
          <w:u w:val="single"/>
          <w:vertAlign w:val="subscript"/>
        </w:rPr>
        <w:t>3</w:t>
      </w:r>
      <w:r>
        <w:t>____</w:t>
      </w:r>
    </w:p>
    <w:p w:rsidR="00D35301" w:rsidRDefault="00D35301" w:rsidP="00D35301">
      <w:pPr>
        <w:pStyle w:val="NoSpacing"/>
      </w:pPr>
    </w:p>
    <w:p w:rsidR="00D35301" w:rsidRDefault="00D35301" w:rsidP="00D35301">
      <w:pPr>
        <w:pStyle w:val="NoSpacing"/>
      </w:pPr>
    </w:p>
    <w:sectPr w:rsidR="00D35301" w:rsidSect="00D353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2DDA"/>
    <w:multiLevelType w:val="hybridMultilevel"/>
    <w:tmpl w:val="B0482694"/>
    <w:lvl w:ilvl="0" w:tplc="2396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7DAE"/>
    <w:multiLevelType w:val="hybridMultilevel"/>
    <w:tmpl w:val="B0482694"/>
    <w:lvl w:ilvl="0" w:tplc="2396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1"/>
    <w:rsid w:val="00253077"/>
    <w:rsid w:val="003F2CE2"/>
    <w:rsid w:val="004349E8"/>
    <w:rsid w:val="006D3423"/>
    <w:rsid w:val="009A47BD"/>
    <w:rsid w:val="00D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4CCD"/>
  <w15:chartTrackingRefBased/>
  <w15:docId w15:val="{E78A320F-BD86-423D-9522-43853CFA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n"/>
    <w:next w:val="BodyText"/>
    <w:qFormat/>
    <w:rsid w:val="00D353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301"/>
    <w:pPr>
      <w:spacing w:after="0" w:line="240" w:lineRule="auto"/>
    </w:pPr>
  </w:style>
  <w:style w:type="paragraph" w:styleId="BodyText">
    <w:name w:val="Body Text"/>
    <w:basedOn w:val="Normal"/>
    <w:link w:val="BodyTextChar"/>
    <w:rsid w:val="00D35301"/>
  </w:style>
  <w:style w:type="character" w:customStyle="1" w:styleId="BodyTextChar">
    <w:name w:val="Body Text Char"/>
    <w:basedOn w:val="DefaultParagraphFont"/>
    <w:link w:val="BodyText"/>
    <w:rsid w:val="00D35301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6D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37D0-FCF1-4BDE-96C6-01D6AD95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4</cp:revision>
  <dcterms:created xsi:type="dcterms:W3CDTF">2020-01-22T20:10:00Z</dcterms:created>
  <dcterms:modified xsi:type="dcterms:W3CDTF">2020-01-24T17:38:00Z</dcterms:modified>
</cp:coreProperties>
</file>